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0B" w:rsidRDefault="00A005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060"/>
        <w:gridCol w:w="1890"/>
        <w:gridCol w:w="900"/>
        <w:gridCol w:w="3420"/>
      </w:tblGrid>
      <w:tr w:rsidR="00A0050B" w:rsidTr="000F767F">
        <w:tc>
          <w:tcPr>
            <w:tcW w:w="1278" w:type="dxa"/>
          </w:tcPr>
          <w:p w:rsidR="00A0050B" w:rsidRDefault="00A0050B">
            <w:r>
              <w:t>Advisee</w:t>
            </w:r>
          </w:p>
        </w:tc>
        <w:tc>
          <w:tcPr>
            <w:tcW w:w="3060" w:type="dxa"/>
            <w:tcBorders>
              <w:bottom w:val="single" w:sz="8" w:space="0" w:color="auto"/>
            </w:tcBorders>
          </w:tcPr>
          <w:p w:rsidR="00A0050B" w:rsidRDefault="00A0050B"/>
        </w:tc>
        <w:tc>
          <w:tcPr>
            <w:tcW w:w="1890" w:type="dxa"/>
          </w:tcPr>
          <w:p w:rsidR="00A0050B" w:rsidRDefault="00A0050B"/>
        </w:tc>
        <w:tc>
          <w:tcPr>
            <w:tcW w:w="900" w:type="dxa"/>
          </w:tcPr>
          <w:p w:rsidR="00A0050B" w:rsidRDefault="00A0050B">
            <w:r>
              <w:t>Advisor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A0050B" w:rsidRDefault="00A0050B"/>
        </w:tc>
      </w:tr>
      <w:tr w:rsidR="00A0050B" w:rsidTr="000F767F">
        <w:tc>
          <w:tcPr>
            <w:tcW w:w="1278" w:type="dxa"/>
          </w:tcPr>
          <w:p w:rsidR="00A0050B" w:rsidRDefault="00A0050B">
            <w:r>
              <w:t>Student ID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:rsidR="00A0050B" w:rsidRDefault="00A0050B"/>
        </w:tc>
        <w:tc>
          <w:tcPr>
            <w:tcW w:w="1890" w:type="dxa"/>
          </w:tcPr>
          <w:p w:rsidR="00A0050B" w:rsidRDefault="00A0050B"/>
        </w:tc>
        <w:tc>
          <w:tcPr>
            <w:tcW w:w="900" w:type="dxa"/>
          </w:tcPr>
          <w:p w:rsidR="00A0050B" w:rsidRDefault="00A0050B">
            <w:r>
              <w:t>Date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A0050B" w:rsidRDefault="00A0050B"/>
        </w:tc>
      </w:tr>
    </w:tbl>
    <w:p w:rsidR="00F80847" w:rsidRDefault="00F80847"/>
    <w:p w:rsidR="00DE3E72" w:rsidRDefault="00DE3E72" w:rsidP="00DE3E72">
      <w:r>
        <w:t>Please use the following notations when you complete the checklist:</w:t>
      </w:r>
    </w:p>
    <w:p w:rsidR="00DE3E72" w:rsidRDefault="00DE3E72" w:rsidP="00DE3E72">
      <w:r>
        <w:t xml:space="preserve">            X = course completed</w:t>
      </w:r>
    </w:p>
    <w:p w:rsidR="00DE3E72" w:rsidRDefault="00DE3E72" w:rsidP="00DE3E72">
      <w:r>
        <w:t xml:space="preserve">            IP = course in progress</w:t>
      </w:r>
    </w:p>
    <w:p w:rsidR="00DE3E72" w:rsidRDefault="00A57266" w:rsidP="00DE3E72">
      <w:r>
        <w:t xml:space="preserve">            F18</w:t>
      </w:r>
      <w:r w:rsidR="00DE3E72">
        <w:t xml:space="preserve"> = intend to regi</w:t>
      </w:r>
      <w:r w:rsidR="004B6622">
        <w:t xml:space="preserve">ster for the course in </w:t>
      </w:r>
      <w:r>
        <w:t>fall</w:t>
      </w:r>
      <w:bookmarkStart w:id="0" w:name="_GoBack"/>
      <w:bookmarkEnd w:id="0"/>
      <w:r w:rsidR="004B6622">
        <w:t xml:space="preserve"> 2018 </w:t>
      </w:r>
    </w:p>
    <w:p w:rsidR="00114AAE" w:rsidRDefault="00114AAE"/>
    <w:p w:rsidR="00114AAE" w:rsidRDefault="00114AAE"/>
    <w:p w:rsidR="007B40A9" w:rsidRPr="00CB7E91" w:rsidRDefault="00550EE0" w:rsidP="007B40A9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General Education</w:t>
      </w:r>
      <w:r w:rsidR="004D30FA" w:rsidRPr="00CB7E91">
        <w:rPr>
          <w:rFonts w:eastAsia="Times New Roman" w:cs="Arial"/>
          <w:b/>
          <w:bCs/>
          <w:sz w:val="28"/>
          <w:szCs w:val="28"/>
        </w:rPr>
        <w:t xml:space="preserve"> Requirements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6120"/>
      </w:tblGrid>
      <w:tr w:rsidR="004427AA" w:rsidTr="001050C9">
        <w:tc>
          <w:tcPr>
            <w:tcW w:w="7470" w:type="dxa"/>
            <w:gridSpan w:val="3"/>
          </w:tcPr>
          <w:p w:rsidR="004427AA" w:rsidRDefault="00550EE0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>Category 1:  Skills for Liberal Learning</w:t>
            </w:r>
          </w:p>
        </w:tc>
      </w:tr>
      <w:tr w:rsidR="00550EE0" w:rsidTr="00391241">
        <w:tc>
          <w:tcPr>
            <w:tcW w:w="540" w:type="dxa"/>
            <w:tcBorders>
              <w:bottom w:val="single" w:sz="8" w:space="0" w:color="auto"/>
            </w:tcBorders>
          </w:tcPr>
          <w:p w:rsidR="00550EE0" w:rsidRPr="007B40A9" w:rsidRDefault="00550EE0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0EE0" w:rsidRPr="007B40A9" w:rsidRDefault="00550EE0" w:rsidP="004D30F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1.A.</w:t>
            </w:r>
          </w:p>
        </w:tc>
        <w:tc>
          <w:tcPr>
            <w:tcW w:w="6120" w:type="dxa"/>
          </w:tcPr>
          <w:p w:rsidR="00550EE0" w:rsidRPr="0059067F" w:rsidRDefault="00550EE0" w:rsidP="00064AA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Writing for Liberal Education</w:t>
            </w:r>
          </w:p>
        </w:tc>
      </w:tr>
      <w:tr w:rsidR="00550EE0" w:rsidTr="00D379BC"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550EE0" w:rsidRPr="007B40A9" w:rsidRDefault="00550EE0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0EE0" w:rsidRPr="007B40A9" w:rsidRDefault="00550EE0" w:rsidP="004D30F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1.B.</w:t>
            </w:r>
          </w:p>
        </w:tc>
        <w:tc>
          <w:tcPr>
            <w:tcW w:w="6120" w:type="dxa"/>
          </w:tcPr>
          <w:p w:rsidR="00550EE0" w:rsidRPr="0059067F" w:rsidRDefault="00550EE0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Using Information Effectively</w:t>
            </w:r>
          </w:p>
        </w:tc>
      </w:tr>
      <w:tr w:rsidR="00550EE0" w:rsidTr="00307BA1"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550EE0" w:rsidRPr="007B40A9" w:rsidRDefault="00550EE0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0EE0" w:rsidRPr="007B40A9" w:rsidRDefault="00550EE0" w:rsidP="004D30F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1.C.</w:t>
            </w:r>
          </w:p>
        </w:tc>
        <w:tc>
          <w:tcPr>
            <w:tcW w:w="6120" w:type="dxa"/>
          </w:tcPr>
          <w:p w:rsidR="00550EE0" w:rsidRPr="0059067F" w:rsidRDefault="00550EE0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College Mathematics</w:t>
            </w:r>
          </w:p>
        </w:tc>
      </w:tr>
      <w:tr w:rsidR="00550EE0" w:rsidTr="0089043C"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550EE0" w:rsidRPr="007B40A9" w:rsidRDefault="00550EE0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0EE0" w:rsidRPr="007B40A9" w:rsidRDefault="00550EE0" w:rsidP="004D30F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1.D.</w:t>
            </w:r>
          </w:p>
        </w:tc>
        <w:tc>
          <w:tcPr>
            <w:tcW w:w="6120" w:type="dxa"/>
          </w:tcPr>
          <w:p w:rsidR="00550EE0" w:rsidRPr="0059067F" w:rsidRDefault="00550EE0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Advanced Composition</w:t>
            </w:r>
          </w:p>
        </w:tc>
      </w:tr>
      <w:tr w:rsidR="00550EE0" w:rsidTr="0089043C"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550EE0" w:rsidRPr="007B40A9" w:rsidRDefault="00550EE0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0EE0" w:rsidRDefault="00550EE0" w:rsidP="007B40A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1.E.</w:t>
            </w:r>
          </w:p>
        </w:tc>
        <w:tc>
          <w:tcPr>
            <w:tcW w:w="6120" w:type="dxa"/>
          </w:tcPr>
          <w:p w:rsidR="00550EE0" w:rsidRDefault="00550EE0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Creativity and Creative Development</w:t>
            </w:r>
          </w:p>
        </w:tc>
      </w:tr>
      <w:tr w:rsidR="004D30FA" w:rsidTr="001050C9">
        <w:tc>
          <w:tcPr>
            <w:tcW w:w="7470" w:type="dxa"/>
            <w:gridSpan w:val="3"/>
          </w:tcPr>
          <w:p w:rsidR="004D30FA" w:rsidRDefault="004D30FA" w:rsidP="004D30FA">
            <w:pPr>
              <w:rPr>
                <w:rFonts w:eastAsia="Times New Roman" w:cs="Arial"/>
              </w:rPr>
            </w:pPr>
          </w:p>
        </w:tc>
      </w:tr>
      <w:tr w:rsidR="00550EE0" w:rsidTr="001050C9">
        <w:tc>
          <w:tcPr>
            <w:tcW w:w="7470" w:type="dxa"/>
            <w:gridSpan w:val="3"/>
          </w:tcPr>
          <w:p w:rsidR="00550EE0" w:rsidRPr="00550EE0" w:rsidRDefault="00550EE0" w:rsidP="004D30FA">
            <w:pPr>
              <w:rPr>
                <w:rFonts w:eastAsia="Times New Roman" w:cs="Arial"/>
                <w:b/>
                <w:bCs/>
                <w:iCs/>
                <w:u w:val="single"/>
              </w:rPr>
            </w:pPr>
            <w:r>
              <w:rPr>
                <w:rFonts w:eastAsia="Times New Roman" w:cs="Arial"/>
                <w:b/>
                <w:bCs/>
                <w:iCs/>
                <w:u w:val="single"/>
              </w:rPr>
              <w:t>Category 2:  Contexts for Liberal Learning</w:t>
            </w:r>
          </w:p>
        </w:tc>
      </w:tr>
      <w:tr w:rsidR="00550EE0" w:rsidTr="001D2D26">
        <w:tc>
          <w:tcPr>
            <w:tcW w:w="540" w:type="dxa"/>
            <w:tcBorders>
              <w:bottom w:val="single" w:sz="8" w:space="0" w:color="auto"/>
            </w:tcBorders>
          </w:tcPr>
          <w:p w:rsidR="00550EE0" w:rsidRPr="007B40A9" w:rsidRDefault="00550EE0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0EE0" w:rsidRPr="00BA24A1" w:rsidRDefault="00550EE0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II.A.</w:t>
            </w:r>
          </w:p>
        </w:tc>
        <w:tc>
          <w:tcPr>
            <w:tcW w:w="6120" w:type="dxa"/>
          </w:tcPr>
          <w:p w:rsidR="00550EE0" w:rsidRPr="0059067F" w:rsidRDefault="0089043C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Scientific Inquiry</w:t>
            </w:r>
          </w:p>
        </w:tc>
      </w:tr>
      <w:tr w:rsidR="00550EE0" w:rsidTr="00916258"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550EE0" w:rsidRPr="007B40A9" w:rsidRDefault="00550EE0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0EE0" w:rsidRPr="00BA24A1" w:rsidRDefault="0089043C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II.B.1.</w:t>
            </w:r>
          </w:p>
        </w:tc>
        <w:tc>
          <w:tcPr>
            <w:tcW w:w="6120" w:type="dxa"/>
          </w:tcPr>
          <w:p w:rsidR="00550EE0" w:rsidRPr="0059067F" w:rsidRDefault="0089043C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American Experiences:  Arts and Humanities</w:t>
            </w:r>
          </w:p>
        </w:tc>
      </w:tr>
      <w:tr w:rsidR="00550EE0" w:rsidTr="007F3F31"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550EE0" w:rsidRPr="007B40A9" w:rsidRDefault="00550EE0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0EE0" w:rsidRPr="0059067F" w:rsidRDefault="0089043C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II.B.3.</w:t>
            </w:r>
          </w:p>
        </w:tc>
        <w:tc>
          <w:tcPr>
            <w:tcW w:w="6120" w:type="dxa"/>
          </w:tcPr>
          <w:p w:rsidR="00550EE0" w:rsidRPr="0059067F" w:rsidRDefault="0089043C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American Experiences:  Contemporary Issues</w:t>
            </w:r>
          </w:p>
        </w:tc>
      </w:tr>
      <w:tr w:rsidR="00550EE0" w:rsidTr="00336E52"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550EE0" w:rsidRPr="007B40A9" w:rsidRDefault="00550EE0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0EE0" w:rsidRDefault="0089043C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II.C.1.</w:t>
            </w:r>
          </w:p>
        </w:tc>
        <w:tc>
          <w:tcPr>
            <w:tcW w:w="6120" w:type="dxa"/>
          </w:tcPr>
          <w:p w:rsidR="00550EE0" w:rsidRPr="0059067F" w:rsidRDefault="0089043C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Western Heritage:  Arts and Humanities</w:t>
            </w:r>
          </w:p>
        </w:tc>
      </w:tr>
      <w:tr w:rsidR="00550EE0" w:rsidTr="00FC2040"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550EE0" w:rsidRPr="007B40A9" w:rsidRDefault="00550EE0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0EE0" w:rsidRDefault="0089043C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II.C.2.</w:t>
            </w:r>
          </w:p>
        </w:tc>
        <w:tc>
          <w:tcPr>
            <w:tcW w:w="6120" w:type="dxa"/>
          </w:tcPr>
          <w:p w:rsidR="00550EE0" w:rsidRPr="0059067F" w:rsidRDefault="0089043C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Western Heritage:  Social and Behavioral Science*</w:t>
            </w:r>
          </w:p>
        </w:tc>
      </w:tr>
      <w:tr w:rsidR="00550EE0" w:rsidTr="00731592"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550EE0" w:rsidRPr="007B40A9" w:rsidRDefault="00550EE0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0EE0" w:rsidRDefault="00550EE0" w:rsidP="004D30FA">
            <w:pPr>
              <w:rPr>
                <w:rFonts w:eastAsia="Times New Roman" w:cs="Arial"/>
              </w:rPr>
            </w:pPr>
          </w:p>
        </w:tc>
        <w:tc>
          <w:tcPr>
            <w:tcW w:w="6120" w:type="dxa"/>
          </w:tcPr>
          <w:p w:rsidR="00550EE0" w:rsidRPr="0059067F" w:rsidRDefault="0089043C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Western Heritage:  Social and Behavioral Science*</w:t>
            </w:r>
          </w:p>
        </w:tc>
      </w:tr>
      <w:tr w:rsidR="00550EE0" w:rsidTr="00A024C4"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550EE0" w:rsidRPr="007B40A9" w:rsidRDefault="00550EE0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0EE0" w:rsidRDefault="0089043C" w:rsidP="004D30F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II.C.3.</w:t>
            </w:r>
          </w:p>
        </w:tc>
        <w:tc>
          <w:tcPr>
            <w:tcW w:w="6120" w:type="dxa"/>
          </w:tcPr>
          <w:p w:rsidR="00550EE0" w:rsidRPr="0059067F" w:rsidRDefault="0089043C" w:rsidP="004D30FA">
            <w:pPr>
              <w:spacing w:before="100" w:beforeAutospacing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Western Heritage:  Cultural Plurality and Diversity</w:t>
            </w:r>
          </w:p>
        </w:tc>
      </w:tr>
      <w:tr w:rsidR="0089043C" w:rsidTr="0089043C"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89043C" w:rsidRPr="007B40A9" w:rsidRDefault="0089043C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89043C" w:rsidRPr="00BA24A1" w:rsidRDefault="0089043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II.D.</w:t>
            </w:r>
          </w:p>
        </w:tc>
        <w:tc>
          <w:tcPr>
            <w:tcW w:w="6120" w:type="dxa"/>
          </w:tcPr>
          <w:p w:rsidR="0089043C" w:rsidRPr="0059067F" w:rsidRDefault="0089043C" w:rsidP="0041753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Global Awareness:  Nonwestern Cultures, Traditions and Issues</w:t>
            </w:r>
          </w:p>
        </w:tc>
      </w:tr>
      <w:tr w:rsidR="0089043C" w:rsidTr="0089043C">
        <w:tc>
          <w:tcPr>
            <w:tcW w:w="540" w:type="dxa"/>
            <w:tcBorders>
              <w:top w:val="single" w:sz="8" w:space="0" w:color="auto"/>
            </w:tcBorders>
          </w:tcPr>
          <w:p w:rsidR="0089043C" w:rsidRPr="007B40A9" w:rsidRDefault="0089043C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89043C" w:rsidRPr="00BA24A1" w:rsidRDefault="0089043C">
            <w:pPr>
              <w:rPr>
                <w:rFonts w:eastAsia="Times New Roman" w:cs="Arial"/>
              </w:rPr>
            </w:pPr>
          </w:p>
        </w:tc>
        <w:tc>
          <w:tcPr>
            <w:tcW w:w="6120" w:type="dxa"/>
          </w:tcPr>
          <w:p w:rsidR="0089043C" w:rsidRDefault="0089043C" w:rsidP="00417530">
            <w:pPr>
              <w:rPr>
                <w:rFonts w:eastAsia="Times New Roman" w:cs="Arial"/>
              </w:rPr>
            </w:pPr>
          </w:p>
        </w:tc>
      </w:tr>
      <w:tr w:rsidR="0089043C" w:rsidTr="0089043C">
        <w:tc>
          <w:tcPr>
            <w:tcW w:w="540" w:type="dxa"/>
          </w:tcPr>
          <w:p w:rsidR="0089043C" w:rsidRPr="007B40A9" w:rsidRDefault="0089043C" w:rsidP="007B40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89043C" w:rsidRPr="00BA24A1" w:rsidRDefault="0089043C">
            <w:pPr>
              <w:rPr>
                <w:rFonts w:eastAsia="Times New Roman" w:cs="Arial"/>
              </w:rPr>
            </w:pPr>
          </w:p>
        </w:tc>
        <w:tc>
          <w:tcPr>
            <w:tcW w:w="6120" w:type="dxa"/>
          </w:tcPr>
          <w:p w:rsidR="0089043C" w:rsidRDefault="0089043C" w:rsidP="0041753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*Must represent different disciplines in each selection</w:t>
            </w:r>
          </w:p>
        </w:tc>
      </w:tr>
    </w:tbl>
    <w:p w:rsidR="000F767F" w:rsidRDefault="000F767F">
      <w:pPr>
        <w:rPr>
          <w:rFonts w:cstheme="minorHAnsi"/>
        </w:rPr>
      </w:pPr>
    </w:p>
    <w:p w:rsidR="000125C3" w:rsidRPr="0059067F" w:rsidRDefault="000125C3" w:rsidP="00587AF2">
      <w:pPr>
        <w:rPr>
          <w:rFonts w:cstheme="minorHAnsi"/>
        </w:rPr>
      </w:pPr>
    </w:p>
    <w:sectPr w:rsidR="000125C3" w:rsidRPr="0059067F" w:rsidSect="005278F0">
      <w:headerReference w:type="default" r:id="rId8"/>
      <w:footerReference w:type="defaul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C7" w:rsidRDefault="00C25CC7" w:rsidP="00642E3E">
      <w:r>
        <w:separator/>
      </w:r>
    </w:p>
  </w:endnote>
  <w:endnote w:type="continuationSeparator" w:id="0">
    <w:p w:rsidR="00C25CC7" w:rsidRDefault="00C25CC7" w:rsidP="006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87" w:rsidRPr="002B3DCB" w:rsidRDefault="00D71787" w:rsidP="002B3DC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C7" w:rsidRDefault="00C25CC7" w:rsidP="00642E3E">
      <w:r>
        <w:separator/>
      </w:r>
    </w:p>
  </w:footnote>
  <w:footnote w:type="continuationSeparator" w:id="0">
    <w:p w:rsidR="00C25CC7" w:rsidRDefault="00C25CC7" w:rsidP="006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87" w:rsidRDefault="001E296C">
    <w:pPr>
      <w:pStyle w:val="Header"/>
    </w:pPr>
    <w:r>
      <w:t>General Education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3E"/>
    <w:rsid w:val="000075B3"/>
    <w:rsid w:val="000125C3"/>
    <w:rsid w:val="000170D6"/>
    <w:rsid w:val="00022556"/>
    <w:rsid w:val="0005249F"/>
    <w:rsid w:val="00064AAE"/>
    <w:rsid w:val="00077D5A"/>
    <w:rsid w:val="000B57F7"/>
    <w:rsid w:val="000D5457"/>
    <w:rsid w:val="000F767F"/>
    <w:rsid w:val="001050C9"/>
    <w:rsid w:val="00114AAE"/>
    <w:rsid w:val="00166910"/>
    <w:rsid w:val="001A0B3F"/>
    <w:rsid w:val="001B21A6"/>
    <w:rsid w:val="001D3C77"/>
    <w:rsid w:val="001E296C"/>
    <w:rsid w:val="001F63B5"/>
    <w:rsid w:val="00224558"/>
    <w:rsid w:val="0024376D"/>
    <w:rsid w:val="00243F1B"/>
    <w:rsid w:val="00295A99"/>
    <w:rsid w:val="002B3DCB"/>
    <w:rsid w:val="002D762D"/>
    <w:rsid w:val="002E5F54"/>
    <w:rsid w:val="003208EA"/>
    <w:rsid w:val="003E3442"/>
    <w:rsid w:val="00417530"/>
    <w:rsid w:val="004427AA"/>
    <w:rsid w:val="004560FA"/>
    <w:rsid w:val="0046057B"/>
    <w:rsid w:val="004A1FD5"/>
    <w:rsid w:val="004B33B9"/>
    <w:rsid w:val="004B6622"/>
    <w:rsid w:val="004D30FA"/>
    <w:rsid w:val="005278F0"/>
    <w:rsid w:val="00550187"/>
    <w:rsid w:val="00550EE0"/>
    <w:rsid w:val="00560198"/>
    <w:rsid w:val="00577250"/>
    <w:rsid w:val="0058002E"/>
    <w:rsid w:val="00587AF2"/>
    <w:rsid w:val="0059067F"/>
    <w:rsid w:val="00625FB2"/>
    <w:rsid w:val="00642E3E"/>
    <w:rsid w:val="00667F91"/>
    <w:rsid w:val="00682104"/>
    <w:rsid w:val="006F4DED"/>
    <w:rsid w:val="00701825"/>
    <w:rsid w:val="007B40A9"/>
    <w:rsid w:val="007D1CA6"/>
    <w:rsid w:val="0089043C"/>
    <w:rsid w:val="00894718"/>
    <w:rsid w:val="008F22A5"/>
    <w:rsid w:val="008F4495"/>
    <w:rsid w:val="0092099B"/>
    <w:rsid w:val="0092598F"/>
    <w:rsid w:val="009834C0"/>
    <w:rsid w:val="009F408A"/>
    <w:rsid w:val="009F5D5D"/>
    <w:rsid w:val="00A0050B"/>
    <w:rsid w:val="00A12AB6"/>
    <w:rsid w:val="00A235EB"/>
    <w:rsid w:val="00A3062B"/>
    <w:rsid w:val="00A36FC1"/>
    <w:rsid w:val="00A57266"/>
    <w:rsid w:val="00AC3051"/>
    <w:rsid w:val="00AE23A7"/>
    <w:rsid w:val="00B37604"/>
    <w:rsid w:val="00B43FFB"/>
    <w:rsid w:val="00C11A93"/>
    <w:rsid w:val="00C20D78"/>
    <w:rsid w:val="00C25CC7"/>
    <w:rsid w:val="00C54BE3"/>
    <w:rsid w:val="00C710F8"/>
    <w:rsid w:val="00CB3CE0"/>
    <w:rsid w:val="00CB7E91"/>
    <w:rsid w:val="00D25EAE"/>
    <w:rsid w:val="00D273E4"/>
    <w:rsid w:val="00D71787"/>
    <w:rsid w:val="00D916D9"/>
    <w:rsid w:val="00DE3E72"/>
    <w:rsid w:val="00DF342D"/>
    <w:rsid w:val="00E3511C"/>
    <w:rsid w:val="00EC1FBD"/>
    <w:rsid w:val="00F23904"/>
    <w:rsid w:val="00F30852"/>
    <w:rsid w:val="00F67716"/>
    <w:rsid w:val="00F80847"/>
    <w:rsid w:val="00FB2806"/>
    <w:rsid w:val="00FC3ED1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14DC"/>
  <w15:docId w15:val="{4A7DDDF3-704B-4A08-AD78-01CEDEBF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2E3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2E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2E3E"/>
    <w:rPr>
      <w:b/>
      <w:bCs/>
    </w:rPr>
  </w:style>
  <w:style w:type="character" w:styleId="Emphasis">
    <w:name w:val="Emphasis"/>
    <w:basedOn w:val="DefaultParagraphFont"/>
    <w:uiPriority w:val="20"/>
    <w:qFormat/>
    <w:rsid w:val="00642E3E"/>
    <w:rPr>
      <w:i/>
      <w:iCs/>
    </w:rPr>
  </w:style>
  <w:style w:type="paragraph" w:customStyle="1" w:styleId="caption1">
    <w:name w:val="caption1"/>
    <w:basedOn w:val="Normal"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642E3E"/>
  </w:style>
  <w:style w:type="character" w:customStyle="1" w:styleId="style2">
    <w:name w:val="style2"/>
    <w:basedOn w:val="DefaultParagraphFont"/>
    <w:rsid w:val="00642E3E"/>
  </w:style>
  <w:style w:type="paragraph" w:styleId="Header">
    <w:name w:val="header"/>
    <w:basedOn w:val="Normal"/>
    <w:link w:val="Head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3E"/>
  </w:style>
  <w:style w:type="paragraph" w:styleId="Footer">
    <w:name w:val="footer"/>
    <w:basedOn w:val="Normal"/>
    <w:link w:val="Foot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3E"/>
  </w:style>
  <w:style w:type="character" w:styleId="Hyperlink">
    <w:name w:val="Hyperlink"/>
    <w:basedOn w:val="DefaultParagraphFont"/>
    <w:uiPriority w:val="99"/>
    <w:unhideWhenUsed/>
    <w:rsid w:val="00A12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67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4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A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D522-0D43-4A2E-ABCF-1D798E94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jwolfson</dc:creator>
  <cp:lastModifiedBy>Morton, Linda</cp:lastModifiedBy>
  <cp:revision>10</cp:revision>
  <cp:lastPrinted>2013-06-27T21:19:00Z</cp:lastPrinted>
  <dcterms:created xsi:type="dcterms:W3CDTF">2013-10-01T17:32:00Z</dcterms:created>
  <dcterms:modified xsi:type="dcterms:W3CDTF">2018-03-27T14:51:00Z</dcterms:modified>
</cp:coreProperties>
</file>